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7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EBECE6"/>
        </w:rPr>
        <w:t>2019</w:t>
      </w:r>
      <w:bookmarkStart w:id="0" w:name="_GoBack"/>
      <w:bookmarkEnd w:id="0"/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EBECE6"/>
        </w:rPr>
        <w:t>年泉州市直部分公立学校专项公开招聘教师岗位信息表（四）</w:t>
      </w:r>
    </w:p>
    <w:tbl>
      <w:tblPr>
        <w:tblW w:w="10800" w:type="dxa"/>
        <w:jc w:val="center"/>
        <w:tblCellSpacing w:w="0" w:type="dxa"/>
        <w:tblInd w:w="-12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974"/>
        <w:gridCol w:w="607"/>
        <w:gridCol w:w="730"/>
        <w:gridCol w:w="363"/>
        <w:gridCol w:w="363"/>
        <w:gridCol w:w="608"/>
        <w:gridCol w:w="975"/>
        <w:gridCol w:w="1343"/>
        <w:gridCol w:w="730"/>
        <w:gridCol w:w="363"/>
        <w:gridCol w:w="2166"/>
        <w:gridCol w:w="608"/>
        <w:gridCol w:w="3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6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7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岗位最</w:t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高级别</w:t>
            </w:r>
          </w:p>
        </w:tc>
        <w:tc>
          <w:tcPr>
            <w:tcW w:w="3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15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 需 资 格 条 件</w:t>
            </w:r>
          </w:p>
        </w:tc>
        <w:tc>
          <w:tcPr>
            <w:tcW w:w="3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6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6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7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3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3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341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第3类报考对象最低学历、学位要求</w:t>
            </w:r>
          </w:p>
        </w:tc>
        <w:tc>
          <w:tcPr>
            <w:tcW w:w="216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0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3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6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6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7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3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3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3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是否要求师范类毕业生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16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3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6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泉州市培元中学</w:t>
            </w:r>
          </w:p>
        </w:tc>
        <w:tc>
          <w:tcPr>
            <w:tcW w:w="6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3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物理学类、地球物理学类，物理教育</w:t>
            </w:r>
          </w:p>
        </w:tc>
        <w:tc>
          <w:tcPr>
            <w:tcW w:w="6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6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6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专技五级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教育学类、中国语言文学类</w:t>
            </w:r>
          </w:p>
        </w:tc>
        <w:tc>
          <w:tcPr>
            <w:tcW w:w="6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C6A29"/>
    <w:rsid w:val="11B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2019-11-14T06:51:00Z</dcterms:created>
  <dc:creator> 滑铁卢的狮子.</dc:creator>
  <cp:lastModifiedBy> 滑铁卢的狮子.</cp:lastModifiedBy>
  <dcterms:modified xsi:type="dcterms:W3CDTF">2019-11-16T01:27:14Z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